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42" w:rsidRPr="00EB7342" w:rsidRDefault="00EB7342" w:rsidP="00EB7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  <w:t xml:space="preserve">Информационное письмо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  <w:t>Отдела организации информационных услуг Федерального архивного агентства в помощь тем, кто занимается своей родословной</w:t>
      </w:r>
    </w:p>
    <w:p w:rsidR="00EA112D" w:rsidRDefault="00EB7342" w:rsidP="00EA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 xml:space="preserve">При составлении своей родословной (как и при поиске какой-либо информации о своих родственниках) возможны два пути: </w:t>
      </w:r>
    </w:p>
    <w:p w:rsidR="00EA112D" w:rsidRDefault="00EB7342" w:rsidP="00EA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– обращение с запросом в соответствующий архив и </w:t>
      </w:r>
    </w:p>
    <w:p w:rsidR="00EB7342" w:rsidRPr="00EB7342" w:rsidRDefault="00EB7342" w:rsidP="00EA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– самостоятельная работа с архивными документами в читальном зале архива.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В любом случае в начале работы необходимо изучить семейный архив, собрать и проанализировать сохранившиеся документы (копии) родителей, бабушек, дедушек и других родственников, фотографии, или информацию (воспоминания) родственников и знакомых.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I.</w:t>
      </w:r>
      <w:r w:rsidRPr="00EB73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 обращении в архив с запросом о поиске информации об интересующем Вас члене рода желательно иметь следующие сведения: 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фамилия, имя, отчество (для женщин – девичья фамилия и в замужестве - в зависимости от количества браков);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дата рождения: год, месяц, число, если неизвестно, то можно приблизительно, в пределах нескольких лет;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место крещения (усыновление) – собор, церковь, костел, приход и т.п.;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место рождения: губерния (область), уезд (район), волость, город, село, деревня и др., в крупных городах - часть, участок, улица, дом;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национальность;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место жительства;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дата смерти (если неизвестно точно, можно приблизительно), место захоронения: некрополь, кладбище, погост, братская могила;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вероисповедание, был ли переход в другую веру;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сословие: дворянство, почетное гражданство, казачество, духовенство, городское сословие (мещане, цеховые (ремесленники), купечество, крестьяне;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звание, чин, титул;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семейное положение: где состоялся брак (венчание) – собор, церковь, костел, приход и т.д., когда, фамилия имя, отчество жены (мужа);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место службы (где, когда), титулы, звания, чины, награды (какие, когда и за что);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образование: название учебного заведения, факультета, когда учился и закончил;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владение землей, недвижимостью (где): губерния, уезд, город, село и т.д.);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какими документами об интересующем Вас лице располагаете и можете ли представить их копии;</w:t>
      </w:r>
    </w:p>
    <w:p w:rsidR="00EB7342" w:rsidRPr="00EB7342" w:rsidRDefault="00EB7342" w:rsidP="00EB734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другие известные Вам факты и подробности, которые Вы считаете нужным сообщить для проведения поиска: гражданство, подданство (в отношении иностранных граждан), факт опекунства, факт усыновления (удочерения), нахождение под судом, эмиграция семьи и т.д.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Обращаясь в архив с запросом о поиске информации о своих родственниках (предках), следует иметь в виду, что такие запросы исполняются государственными архивами на платной основе. Прейскурант цен утверждается директором архива. Адреса государственных архивов можно найти на сайте «Архивы России» (</w:t>
      </w:r>
      <w:hyperlink r:id="rId5" w:history="1">
        <w:r w:rsidRPr="00EB73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www.rusarchives.ru</w:t>
        </w:r>
      </w:hyperlink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II.</w:t>
      </w:r>
      <w:r w:rsidRPr="00EB73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 самостоятельной работе с архивными документами в читальном зале архива рекомендуем в начале ознакомиться с соответствующей литературой: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lastRenderedPageBreak/>
        <w:t>«Генеалогическая информация в государственных архивах России», справочное пособие (М., ВНИИДАД, 2004)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«Указатель видов документов, содержащих генеалогическую информацию (ХVI в. – 1917 г.)». ВНИИДАД, 1998;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С.Н. Романова. «Исследование генеалогической информации в государственных архивах России». «Вестник архивиста», 1997, № 5 (41);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А.Н. Онучин. «Твое родословное древо: практическое пособие по составлению родословной». Пермь, 1992;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С.Н. Романова. «Как найти свои корни». «Вестник архивиста», 1998, № 2(44), № 3(45).</w:t>
      </w:r>
    </w:p>
    <w:p w:rsidR="00EB7342" w:rsidRPr="00EB7342" w:rsidRDefault="00EB7342" w:rsidP="00EB73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Д.Н. Антонов, И.А. Антонова. «Метрические книги: время собирать камни», «Отечественные архивы», 1996, № 4, 5.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В читальных залах архивов Вы можете воспользоваться консультацией специалистов, ознакомиться с подготовленными в ряде субъектов Российской Федерации специальными памятками в помощь лицам, занимающимся генеалогическими исследованиями.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первом этапе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самостоятельного поиска Вам необходимо обратиться в архив (архивы) того региона, с которым была связана жизнь интересующего Вас лица. В случае отсутствия большинства сведений о разыскиваемом лице (лицах) рекомендуем восстанавливать блок сведений о них, идя по восходящему, т.е. от родителей к дедушке и бабушке, от них – к прадеду и прабабушке и т.д., используя информацию персонального характера, хранящуюся в государственных и муниципальных архивах (личные, персональные, наградные, пенсионные дела и т.д.) и сведения, сохранившиеся в семейном архиве. В связи с возможными переименованиями населенных пунктов и различными изменениями в административно-территориальном делении Российского государства, для более точного определения места поиска желательно использовать справочники по административно территориальному делению Российской Империи и СССР.</w:t>
      </w:r>
    </w:p>
    <w:p w:rsidR="00EB7342" w:rsidRPr="00EB7342" w:rsidRDefault="00EB7342" w:rsidP="00EA11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  <w:t>История происхождения фамилии</w:t>
      </w:r>
    </w:p>
    <w:p w:rsidR="00EA112D" w:rsidRDefault="00EB7342" w:rsidP="00EA1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среди многих людей наметилась тенденция: многие хотят узнать свое генеалогическое дерево. Еще с древних времен люди стремятся к сохранению памяти о своих предках. Раньше имена и сведения о родственниках передавались из уст в уста, от дедов к внукам. Потом родственные связи стали изображать в виде дерева, так появился термин: родовое дерево. 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> Появилась особая наука, изучающая происхождение, историю и родственные связи людей, а также занимающаяся составлением родословных, названная генеалогией. Вследс</w:t>
      </w:r>
      <w:r w:rsidR="00EA112D">
        <w:rPr>
          <w:rFonts w:ascii="Times New Roman" w:eastAsia="Times New Roman" w:hAnsi="Times New Roman" w:cs="Times New Roman"/>
          <w:sz w:val="24"/>
          <w:szCs w:val="24"/>
        </w:rPr>
        <w:t>твие этого появился термин генеа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логическое дерево.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Составление родословной позволяет досконально изучить происхождение рода. И это как никогда актуально. Если задуматься, то каждый из нас придет к мысли, что ему важно знать, кто его предки, какова его родословная. Для подробного изучения своего происхождения необходимо всего лишь составить родословное дерево.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Родословное древо обычно состоит из легенды происхождения рода и перечисления всех членов рода по поколениям. Чаще всего выделяют два вида родословий: восходящее и нисходящее. Восходящее ген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алогическое дерево идет от потомка к его предкам, а нисходящее гене</w:t>
      </w:r>
      <w:r w:rsidR="00EA11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логическое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древо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– от предка к его потомкам. Для составления родословной в первую очередь нужно обратиться к своим старшим родственникам - родителям, бабушкам, дедушкам, в общем, ко всем по возможности. Именно у них можно узнать максимальное количество информации о том, каково происхождение фамилии, об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истории родов. Поскольку Ваши ближайшие родственники могут помнить далеко не все, стоит обратиться за помощью к дальним родственникам. Иногда достаточно расспросить одного из членов своей семьи для того, чтобы узнать, какая у Вас история происхождения фамилий. Иногда для этого необходимо поговорит со многими родственниками, и по небольшим частичкам собрать всю Вашу историю.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Если и этого оказалось недостаточно, то следует обратиться к имеющимся данным, таким как письма, доступные документы и прочее. Такая тщательная проработка информации позволит Вам собрать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наиболее полную и достоверную информацию, благодаря чему история фамилии Вашей семьи будет максимально достоверна. Как видно из всего вышесказанного, составление родового дерева – задача не из легких. Нужно потратить много труда и времени, для того, чтобы все седлать правильно. 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</w:p>
    <w:p w:rsidR="00EB7342" w:rsidRPr="00EB7342" w:rsidRDefault="00EB7342" w:rsidP="00EA1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  <w:t xml:space="preserve">ЧТО МОЖНО УЗНАТЬ В ВЕДОМСТВЕННЫХ АРХИВАХ </w:t>
      </w:r>
      <w:r w:rsidRPr="00EB7342">
        <w:rPr>
          <w:rFonts w:ascii="Times New Roman" w:eastAsia="Times New Roman" w:hAnsi="Times New Roman" w:cs="Times New Roman"/>
          <w:b/>
          <w:bCs/>
          <w:caps/>
          <w:color w:val="5F5645"/>
          <w:sz w:val="24"/>
          <w:szCs w:val="24"/>
        </w:rPr>
        <w:br/>
      </w:r>
    </w:p>
    <w:p w:rsidR="00362672" w:rsidRDefault="00EB7342" w:rsidP="00362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по личному составу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342" w:rsidRPr="00EB7342" w:rsidRDefault="00EB7342" w:rsidP="00362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Есть в истории двадцатого века источники сведений, которые, хотя и не нацелены на генеалогический поиск, но с гражданами работать привыкли, знают, в какой форме давать справки и имеют возможность копировать документы. Эти источники - ведомственные архивы, а именно их сведения по личному составу. Документы по личному составу являются основанием для подтверждения трудового стажа работников организаций, необходимого при назначении пенсий, поэтому они и хранятся практически вечно. </w:t>
      </w:r>
      <w:r>
        <w:rPr>
          <w:rFonts w:ascii="Times New Roman" w:eastAsia="Times New Roman" w:hAnsi="Times New Roman" w:cs="Times New Roman"/>
          <w:b/>
          <w:bCs/>
          <w:caps/>
          <w:noProof/>
          <w:color w:val="5F5645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3810000"/>
            <wp:effectExtent l="19050" t="0" r="9525" b="0"/>
            <wp:wrapSquare wrapText="bothSides"/>
            <wp:docPr id="2" name="Рисунок 2" descr="http://www.sibarchives.ru/upload/ge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barchives.ru/upload/gen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Архивные справки, архивные копии и архивные выписки выдают по письменным заявлениям граждан и учреждений. Чаще всего такие заявления относятся к вопросам социально-правового характера: о трудовом стаже, заработной плате, образовании, гражданском состоянии, имущественных правах и т.п., но на генеалогические запросы эти архивы тоже отвечают. Архивные справки составляют по установленной форме на бланке  письма организации, в состав которой входит архив, с об</w:t>
      </w:r>
      <w:r w:rsidR="00EA112D">
        <w:rPr>
          <w:rFonts w:ascii="Times New Roman" w:eastAsia="Times New Roman" w:hAnsi="Times New Roman" w:cs="Times New Roman"/>
          <w:sz w:val="24"/>
          <w:szCs w:val="24"/>
        </w:rPr>
        <w:t>означением названия документа: «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Архивная справка</w:t>
      </w:r>
      <w:r w:rsidR="00EA112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. В справке приводят названия документов, их даты и излагают сведения, имеющиеся в этих документах. При этом изложение дают в хронологической последовательности событий (фактов), а не документов, в которых они отражены. Допускается приводить в справках выдержки из документов, заключая их в кавычки. Названия организаций в тексте справки при первом упоминании приводят полностью, при повторном упоминании можно применять официально принятые сокращенные названия. В справках о трудовом стаже кроме даты указывают номера соответствующих приказов (распоряжении) по личному составу. В конце справки, после основного текста, приводят архивные шифры (поисковые данные) документов, послуживших основанием для составления архивной справки (номера описей, номера дел и соответствующих листов дел). Архивную справку подписывает руководитель организации или структурного подразделения, в состав которого входит архив, и заведующий архивом (ответственное за архив лицо). Справку заверяют зарегистрированной в установленном порядке печатью организации. Копия архивной справки, без печати, заверенная составителем, остается в делопроизводстве архива. В необходимых случаях к архивной справке могут прилагаться копии документов или выписки из них, подтверждающие сведения, приведенные архивной справке. Копии и выписки могут выдавать и как самостоятельные докумен</w:t>
      </w:r>
      <w:r w:rsidR="00D35DB4">
        <w:rPr>
          <w:rFonts w:ascii="Times New Roman" w:eastAsia="Times New Roman" w:hAnsi="Times New Roman" w:cs="Times New Roman"/>
          <w:sz w:val="24"/>
          <w:szCs w:val="24"/>
        </w:rPr>
        <w:t>ты с обозначением их названий: «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Архивная копия</w:t>
      </w:r>
      <w:r w:rsidR="00D35DB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Архивная выписка</w:t>
      </w:r>
      <w:r w:rsidR="00D35DB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. Их оформляют и выдают так же, как и архивные справки. Название документа, с которого снимается копия или делается выписка, его номер и дату приводят полностью. Начало и конец каждого извлечения обозначают многоточием. На архивных копиях, состоящих из нескольких листов, поисковые данные (номер описи, дела, листа) проставляют на обороте каждого листа,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заверительную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надпись и печать - на обороте последнего листа документа.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 xml:space="preserve">Архивные справки, архивные копии и архивные выписки направляют заинтересованным лицам или учреждениям с сопроводительным письмом, подписанным руководителем организации или структурного подразделения, в состав которого входит архив, с указанием, что они не могут быть размножены без разрешения организации, выдавшей эти документы.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 xml:space="preserve">Какие сведения можно найти в ведомственных архивах? </w:t>
      </w:r>
      <w:proofErr w:type="gramStart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Начиная с 1917 года граждан при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поступлении на службу тщательно проверяли</w:t>
      </w:r>
      <w:proofErr w:type="gram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. Сначала в каждом ведомстве был свой набор и порядок оформления документов по личному составу. </w:t>
      </w:r>
      <w:proofErr w:type="gramStart"/>
      <w:r w:rsidRPr="00EB7342">
        <w:rPr>
          <w:rFonts w:ascii="Times New Roman" w:eastAsia="Times New Roman" w:hAnsi="Times New Roman" w:cs="Times New Roman"/>
          <w:sz w:val="24"/>
          <w:szCs w:val="24"/>
        </w:rPr>
        <w:t>Например, в Главном управлении топливной промышленности ВСНХ опросный лист для зачисления содержал следующие группы вопросов: социально-демографические данные, стаж работы, сведения о родственниках, служба в старой и Красной армиях, семейное положение, сведения о дореволюционной работе сотрудника и последнем месте работы при Советской власти.</w:t>
      </w:r>
      <w:proofErr w:type="gram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При поступлении на работу в Наркомат путей сообщения требовали сведений: к какой партии принадлежит и сочувствует поступающий на работу, сколько времени состоит в партии, в каких партиях и сколько времени состоял раньше, каким преследованиям подвергался за политическую деятельность. В заголовке анкеты было указано, что лица, показавшие ложные сведения, подвергаются преследованию по всей строгости закона. Один из вопросов предлагал назвать фамилию и адрес лица, который рекомендует на службу поступающего, и заверялась она только его подписью. Как правило группа вопросов в анкетах, отражала данные о службе в белой и Красной армиях, участии в первой мировой и гражданской войнах. Эти анкеты просто клад для генеалога-любителя - вы можете не только получить копию лично рукой вашего предка заполненной анкеты, но и почерпнуть там сведения о его родственниках, в других местах недоступные. Потом лет на 10 стало хуже для исследователей и легче </w:t>
      </w:r>
      <w:proofErr w:type="gramStart"/>
      <w:r w:rsidRPr="00EB734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поступающих на работу. В конце 1920-х документы по личному составу начали унифицировать, количество анкет сократили. В результате полные сведения о работниках госаппарата за этот период практически отсутствуют. Появился новый вид документа -  трудовые списки, который включал меньше сведений. Их заполняли работники отделов кадров на всех служащих учреждения, зачисленных на постоянную работу. При переходе в другое учреждение трудовой список как правило выдавался ему на руки для предъявления по месту работы. Трудовой список состоял из двух разделов. В первом разделе помещались общие сведения о служащем, во втором – изменения его служебной деятельности. Присутствовали там партийность, социальное положение, образование, профессия и др. и сведения о военном учете.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>В начале 1930-х появились  личные листки по учету кадров и анкетные листы. Личный листок состоял из 30 вопросов, в нем фиксировались демографические сведения (ф.и.о., пол, год рождения, место рождения и т.д.), данные социально-политического характера (социальное положение и происхождение, партийность, участие в профсоюзах, участие в выборных органах и т.д.), сведения об образовании, знании языков, отношение к воинской службе, работа в прошлом и т.д. Еще при приеме на работу всех категорий служащих  стали пр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именять документ под названием «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, где излагается мнение администрации, партийных и общественных организаций о работнике. Тогда же все при поступлении на работу стали писать автобиографии. На руководящих работников стали писать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справки-объективки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. Постановлением 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СНК СССР от 20 декабря 1938 г. «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О введении трудовых книжек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СП СССР, 1938, ст. 329. с 15 января 1939 для рабочих и служащих всех государственных и кооперативных предприятий и учреждений были введены трудовые книжки, которые заменили трудовые списки.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Поскольку в автобиографиях обычно писали не только дату и место рождения, но и родителей, это вполне нормальный источник генеалогических сведений. Кроме того, если вы изыскиваете сведения по родственнику, который работал при советской власти и между 1917 и 1920, вы сможете узнать, где именно он в то время работал и уже в архиве того ведомства найти более полные сведения о его родственниках. </w:t>
      </w:r>
      <w:proofErr w:type="gramStart"/>
      <w:r w:rsidRPr="00EB7342">
        <w:rPr>
          <w:rFonts w:ascii="Times New Roman" w:eastAsia="Times New Roman" w:hAnsi="Times New Roman" w:cs="Times New Roman"/>
          <w:sz w:val="24"/>
          <w:szCs w:val="24"/>
        </w:rPr>
        <w:t>В настоящее время в число документов по личному составу входят следующие: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риказы (распоряжения) по личному составу (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окументы, являющиеся основанием для издания приказов по личному составу, включаются в соответствующие личные дела сотрудников или формируются в отдельные дела)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ичные дела уволенных (по алфавиту фамилий), где, собственно, и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автобиография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арточки по учету личного состава (по алфавиту фамилий)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br/>
        <w:t>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ицевые счета рабочих и служащих</w:t>
      </w:r>
      <w:proofErr w:type="gram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(по годам, в пределах года - по алфавиту фамилий)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писки рабочих и служащих (по годам)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кты о несчастных случаях, связа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нных с производством (по годам),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ротоколы квалификационных комиссий (по годам)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евостребованные трудовые книжки.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 xml:space="preserve">В каждом архиве есть опись дел - систематизированный перечень отобранных на хранение дел, содержащий необходимые учетные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справочные данные о них (номера и заголовки дел, даты,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количество листов). Опись одновременно является учетным и справочным документом, обеспечивающим оперативный поиск дел и документов. Документы по личному составу, в том числе личные дела на уволенных, передаются по отдельным составленным на них описям. Если в организации хранятся документы по личному составу других, в том числе ликвидированных организации, то на документы каждой из них составляются отдельные описи.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br/>
        <w:t>При реорганизации организации с передачей ее функций организации-правопреемнику последняя принимает по акту архив и незавершенные делопроизводством документы реорганизуемой организации. Если функции реорганизуемой организации переданы нескольким организациям или правопреемник вообще отсутствует, ее документы передают либо в соответствующий государственный архив (если документы имеют научно-историческое значение) либо в действующий на данной территории (в городе, административном округе, районе) архив с переменным составом документов (городские, районные, объединенные архивы и т.п.). В перечне 1989 года срок хранения дел по личному составу определялся в 75 лет. В настоящее время для личных дел отдельных категори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й лиц установлен срок хранения «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остоянно»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, а для большинства документов по личному составу определен 75 лет после прохождения экспертно-проверочной комиссии. При этом, в стране существует запретная дата, которой является 1945 год. Это означает, что документы, образовавшиеся до этого срока нельзя уничтожать без согласования с экспертно-проверочной комиссией, а для местных дел, отложившихся до 1945 года, практически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срок хранения «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остоянно</w:t>
      </w:r>
      <w:r w:rsidR="0036267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. То есть, дерзайте.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Адреса ведомственных архивов советуем посмотреть на следующей странице: </w:t>
      </w:r>
      <w:hyperlink r:id="rId7" w:history="1">
        <w:r w:rsidRPr="00EB73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http://www.rusarchives.ru/</w:t>
        </w:r>
      </w:hyperlink>
    </w:p>
    <w:p w:rsidR="00EB7342" w:rsidRPr="00EB7342" w:rsidRDefault="00EB7342" w:rsidP="00362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Военные архивы и архив ФСБ </w:t>
      </w:r>
    </w:p>
    <w:p w:rsidR="00EB7342" w:rsidRPr="00EB7342" w:rsidRDefault="00EB7342" w:rsidP="00362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Военные архивы и архив ФСБ - тоже ведомственные. Вот краткие сведения о них.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военно-морской архив Министерства обороны Российской Федерации (ЦВМА).188350, Ленинградская область, г. Гатчина,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Екатеринвердерский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(бывший Красноармейский) проспект, д. 2 Тел.: (81271) 13993. Документы управлений, учреждений, частей и кораблей ВМФ. Материалы по личному составу: картотека учета безвозвратных потерь личного состава ВМФ за период Великой Отечественной войны 1941-1945 гг.; картотеки учета рядового и старшинского состава; личные дела адмиралов и офицеров ВМФ; наградные материалы.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Документы с 1941 г. до середины 1990-х гг.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Филиал Центрального военно-морского архива Министерства обороны Российской Федерации.123362, Москва, улица Малая Набережная, д. 11/25 Тел.: (095) 491-0878, 491-0883 Документы морских бригад и бригад морской пехоты за 1941–1945 гг.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архив Федеральной пограничной службы России.141213, Московская область, г. Пушкино,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/о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Русаково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Тел.: (095) 584-3574 Документы частей и учреждений пограничных войск. Материалы по личному составу. За весь период существования пограничных войск.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Главный информационный центр МВД России.117418, Москва, ул.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Новочеремушкинская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>, д. 67 Тел.: (095) 332-3177, 332-3058 Личные дела сотрудников центрального аппарата министерства после 1954 г. Картотека осужденных в 1920 – 1990 гг., содержит более 25 млн. карточек в алфавитном порядке.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Личные дела сотрудников территориальных органов НКВД-МВД находятся в архивах МВД (УВД) субъектов Российской Федерации.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архив внутренних войск МВД России (ЦАВВ).107150, Москва, улица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Ивантеевская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(бывшая </w:t>
      </w:r>
      <w:proofErr w:type="spellStart"/>
      <w:r w:rsidRPr="00EB7342">
        <w:rPr>
          <w:rFonts w:ascii="Times New Roman" w:eastAsia="Times New Roman" w:hAnsi="Times New Roman" w:cs="Times New Roman"/>
          <w:sz w:val="24"/>
          <w:szCs w:val="24"/>
        </w:rPr>
        <w:t>Подбельского</w:t>
      </w:r>
      <w:proofErr w:type="spellEnd"/>
      <w:r w:rsidRPr="00EB7342">
        <w:rPr>
          <w:rFonts w:ascii="Times New Roman" w:eastAsia="Times New Roman" w:hAnsi="Times New Roman" w:cs="Times New Roman"/>
          <w:sz w:val="24"/>
          <w:szCs w:val="24"/>
        </w:rPr>
        <w:t>), д. 5. Тел.: (095) 160-3878. Документы управлений, военно-учебных заведений, частей внутренних войск, внутренней и конвойной охраны.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Документы с 1951 г. до начала 1990-х гг. Есть отдельные документы более раннего периода. Материалы до 1951 г. переданы в РГВА. </w:t>
      </w:r>
    </w:p>
    <w:p w:rsidR="00EB7342" w:rsidRPr="00EB7342" w:rsidRDefault="00EB7342" w:rsidP="0036267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Центральный архив Федеральной службы безопасности России (ЦА ФСБ) интересен многим исследователям. Его адрес: 101000, Москва, ул. Кузнецкий мост, д. 24 (приемная) Тел.: (095) 224-4637. Следственные дела на граждан, обвиняемых в антисоветской и контрреволюционной деятельности, против которых были возбуждены уголовные дела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ротоколы т.н. Особых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lastRenderedPageBreak/>
        <w:t>совещаний и др. материалы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четные дела бывших офицеров Белой Армии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>ичные дела служащих центральных органов ВЧК, КГБ и НКВД – МВД СССР (до 1954 г.). Документы с 1917 г. Часть фондов передается в ГА РФ.</w:t>
      </w:r>
      <w:r w:rsidR="0096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Кроме ЦА ФСБ в каждом субъекте федерации (крае, области) имеются самостоятельные архивы органов госбезопасности, где можно получить справку о репрессированном, если он был репрессирован именно в этой области или являлся ее уроженцем. В архиве Федеральной службы безопасности России хранятся следующие документы, связанные с военнопленными: 1) переписка с различными органами и организациями, часто организованная в так называемые «Особые папки»; 2) директивно-распорядительные документы (приказы, циркуляры, инструкции); 3) документы центральных и территориальных органов по работе непосредственно с бывшими военнопленными; 4) следственные дела на последних, осужденных за преступления, совершенные в плену; 5) фонды фильтрационных дел и трофейных материалов, связанных с фильтрацией (328 тысяч таких дел, ранее хранившихся в региональных органах, переданы архивом ФСБ на государственное хранение по территориальности); 6) следственные дела (более 30 тысяч) на немецких, румынских и прочих военных преступников, а также следственно-учетные дела на лиц, задержанных в советской зоне оккупации. </w:t>
      </w:r>
    </w:p>
    <w:p w:rsidR="00EB7342" w:rsidRPr="00964ED2" w:rsidRDefault="00EB7342" w:rsidP="00EB7342">
      <w:pPr>
        <w:numPr>
          <w:ilvl w:val="0"/>
          <w:numId w:val="3"/>
        </w:numPr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ED2">
        <w:rPr>
          <w:rFonts w:ascii="Times New Roman" w:eastAsia="Times New Roman" w:hAnsi="Times New Roman" w:cs="Times New Roman"/>
          <w:sz w:val="24"/>
          <w:szCs w:val="24"/>
        </w:rPr>
        <w:t xml:space="preserve">Самый крупный из военных архивов и наиболее затребованный - Центральный архив Министерства обороны Российской Федерации (ЦАМО). 142100, Московская область, г. Подольск, улица Кирова, д. 74. Тел.: (095) 137-9559, 137-9171. ЦАМО хранит материалы о деятельности различных штабов и управлений, объединений и соединений, частей, учреждений и военно-учебных заведений Министерства обороны с 1941 г. до конца 1980-х гг. В отдельных случаях есть дела за более ранний период (например, есть некоторое количество личных дел командного состава РККА за 1930-е и даже за 1920-е гг.). Непосредственного доступа к картотекам нет. В ЦАМО нужно запрашивать материалы на конкретное лицо - фамилия, имя, отчество, год и место рождения. Поэтому иногда </w:t>
      </w:r>
      <w:proofErr w:type="gramStart"/>
      <w:r w:rsidRPr="00964ED2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proofErr w:type="gramEnd"/>
      <w:r w:rsidRPr="00964ED2">
        <w:rPr>
          <w:rFonts w:ascii="Times New Roman" w:eastAsia="Times New Roman" w:hAnsi="Times New Roman" w:cs="Times New Roman"/>
          <w:sz w:val="24"/>
          <w:szCs w:val="24"/>
        </w:rPr>
        <w:t xml:space="preserve"> сначала изучить «Книги памяти», или обратиться в райвоенкомат по месту призыва. В призывных карточках должен быть адрес направления (или номер в/ч, или номер команды, или фамилия командира части). Если есть письма с фронта, на них всегда стоит обратный адрес (полевая почта, в/ч) и почтовый штамп, в котором имеется дата отправления. Книга учета рядового и сержантского состава части, содержит следующее: должность, звание, фамилия, имя, отчество, год рождения, когда и каким РВК призван, адрес родственников, номер приказа о назначении на должность, когда и куда убыл из части. Личные дела и послужные списки офицеров содержат информацию о службе, наградах, автобиографию и фотографии. Личные дела всех старших офицеров (от майора и выше) хранятся постоянно; личные дела младших офицеров (до капитана включительно) – в течение 75 лет, за исключением личных дел младших офицеров - участников боевых действий, которые хранятся постоянно. Личные дела офицеров, являющихся в настоящее время пенсионерами МО РФ, находятся в военных комиссариатах по месту жительства. Учетно-послужные карточки на офицеров (в том числе, на офицеров запаса, не служивших на офицерских должностях в армии) содержат год и дату рождения, место рождения, национальность, партийность, образование, данные о прохождении службы, участии в боевых действиях, наградах, семейном положении. </w:t>
      </w:r>
      <w:r w:rsidRPr="00964ED2">
        <w:rPr>
          <w:rFonts w:ascii="Times New Roman" w:eastAsia="Times New Roman" w:hAnsi="Times New Roman" w:cs="Times New Roman"/>
          <w:sz w:val="24"/>
          <w:szCs w:val="24"/>
        </w:rPr>
        <w:br/>
        <w:t xml:space="preserve">Карточки учета безвозвратных потерь рядового и сержантского состава в годы Великой Отечественной войны содержат следующие графы: фамилия, имя, отчество, часть, воинское звание, должность, партийность, уроженец какой местности, год рождения, кем призван, время и причина выбытия, где похоронен, адрес родственников. Карточки составлялись по донесениям воинской части где воевал человек на которого составлена карточка, или по донесениям РВК (обыкновенно для пропавших без вести). </w:t>
      </w:r>
      <w:proofErr w:type="gramStart"/>
      <w:r w:rsidRPr="00964ED2">
        <w:rPr>
          <w:rFonts w:ascii="Times New Roman" w:eastAsia="Times New Roman" w:hAnsi="Times New Roman" w:cs="Times New Roman"/>
          <w:sz w:val="24"/>
          <w:szCs w:val="24"/>
        </w:rPr>
        <w:t>Карточки учета награжденных за военные заслуги с 1941 по 1974 год  содержат следующие графы: фамилия, имя, отчество, воинское звание, год рождения, место рождения, партийность, образование, национальность, с какого времени в Красной Армии, воинская часть и должность, должность в настоящее время (для тех, кто уже уволен из армии), домашний адрес, перечень всех наград (в том числе и юбилейных медалей) с указанием</w:t>
      </w:r>
      <w:proofErr w:type="gramEnd"/>
      <w:r w:rsidRPr="00964ED2">
        <w:rPr>
          <w:rFonts w:ascii="Times New Roman" w:eastAsia="Times New Roman" w:hAnsi="Times New Roman" w:cs="Times New Roman"/>
          <w:sz w:val="24"/>
          <w:szCs w:val="24"/>
        </w:rPr>
        <w:t xml:space="preserve"> кем, когда и каким приказом (Указом) </w:t>
      </w:r>
      <w:proofErr w:type="gramStart"/>
      <w:r w:rsidRPr="00964ED2">
        <w:rPr>
          <w:rFonts w:ascii="Times New Roman" w:eastAsia="Times New Roman" w:hAnsi="Times New Roman" w:cs="Times New Roman"/>
          <w:sz w:val="24"/>
          <w:szCs w:val="24"/>
        </w:rPr>
        <w:t>награжден</w:t>
      </w:r>
      <w:proofErr w:type="gramEnd"/>
      <w:r w:rsidRPr="00964ED2">
        <w:rPr>
          <w:rFonts w:ascii="Times New Roman" w:eastAsia="Times New Roman" w:hAnsi="Times New Roman" w:cs="Times New Roman"/>
          <w:sz w:val="24"/>
          <w:szCs w:val="24"/>
        </w:rPr>
        <w:t xml:space="preserve"> каждой наградой. По номеру и дате приказа (Указа) о награждении в фонде № 33 («Наградные материалы») можно найти представление к награде </w:t>
      </w:r>
      <w:r w:rsidRPr="00964E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(наградной лист) с описанием конкретного подвига за который был награжден человек и краткими биографическими сведениями о нем. 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 (Информация подготовлена с использованием ресурсов </w:t>
      </w:r>
      <w:hyperlink r:id="rId8" w:history="1">
        <w:r w:rsidRPr="00EB73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www.rusarchives.ru</w:t>
        </w:r>
      </w:hyperlink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 и </w:t>
      </w:r>
      <w:hyperlink r:id="rId9" w:history="1">
        <w:r w:rsidRPr="00EB73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www.vgd.ru</w:t>
        </w:r>
      </w:hyperlink>
      <w:r w:rsidRPr="00EB734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683D80">
        <w:rPr>
          <w:rFonts w:ascii="Times New Roman" w:eastAsia="Times New Roman" w:hAnsi="Times New Roman" w:cs="Times New Roman"/>
          <w:b/>
          <w:bCs/>
          <w:sz w:val="24"/>
          <w:szCs w:val="24"/>
        </w:rPr>
        <w:t>КГКУ «Государственный архив Алтайского края»</w:t>
      </w:r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все вопросы, касающиеся генеалогического исследования, Вам ответят </w:t>
      </w:r>
      <w:proofErr w:type="gramStart"/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gramEnd"/>
      <w:r w:rsidRPr="00EB7342">
        <w:rPr>
          <w:rFonts w:ascii="Times New Roman" w:eastAsia="Times New Roman" w:hAnsi="Times New Roman" w:cs="Times New Roman"/>
          <w:b/>
          <w:bCs/>
          <w:sz w:val="24"/>
          <w:szCs w:val="24"/>
        </w:rPr>
        <w:t>пециалисты отдела использования и публикации документов.</w:t>
      </w:r>
    </w:p>
    <w:p w:rsidR="00EB7342" w:rsidRPr="00EB7342" w:rsidRDefault="00FD1A1C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="00EB7342" w:rsidRPr="00EB7342">
        <w:rPr>
          <w:rFonts w:ascii="Times New Roman" w:eastAsia="Times New Roman" w:hAnsi="Times New Roman" w:cs="Times New Roman"/>
          <w:sz w:val="24"/>
          <w:szCs w:val="24"/>
        </w:rPr>
        <w:t xml:space="preserve"> телефон - 8 (38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52) 63 54 65</w:t>
      </w:r>
    </w:p>
    <w:p w:rsidR="00EB7342" w:rsidRPr="00EB7342" w:rsidRDefault="00EB7342" w:rsidP="00EB7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342">
        <w:rPr>
          <w:rFonts w:ascii="Times New Roman" w:eastAsia="Times New Roman" w:hAnsi="Times New Roman" w:cs="Times New Roman"/>
          <w:sz w:val="24"/>
          <w:szCs w:val="24"/>
        </w:rPr>
        <w:t>Адрес: 6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56049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, г. 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Барнаул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Анатолия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EB7342">
        <w:rPr>
          <w:rFonts w:ascii="Times New Roman" w:eastAsia="Times New Roman" w:hAnsi="Times New Roman" w:cs="Times New Roman"/>
          <w:sz w:val="24"/>
          <w:szCs w:val="24"/>
        </w:rPr>
        <w:t xml:space="preserve">. Читальный зал </w:t>
      </w:r>
      <w:r w:rsidR="00683D80">
        <w:rPr>
          <w:rFonts w:ascii="Times New Roman" w:eastAsia="Times New Roman" w:hAnsi="Times New Roman" w:cs="Times New Roman"/>
          <w:sz w:val="24"/>
          <w:szCs w:val="24"/>
        </w:rPr>
        <w:t>КГКУ «Государственный архив Алтайского края»</w:t>
      </w:r>
    </w:p>
    <w:p w:rsidR="00B07778" w:rsidRDefault="00B07778" w:rsidP="00B07778">
      <w:pPr>
        <w:spacing w:after="0"/>
        <w:jc w:val="center"/>
        <w:rPr>
          <w:sz w:val="28"/>
          <w:szCs w:val="28"/>
        </w:rPr>
      </w:pPr>
    </w:p>
    <w:p w:rsidR="001303FB" w:rsidRPr="001303FB" w:rsidRDefault="001303FB" w:rsidP="00BD72D7">
      <w:pPr>
        <w:spacing w:after="0"/>
        <w:rPr>
          <w:rFonts w:ascii="Arial" w:eastAsia="Times New Roman" w:hAnsi="Arial" w:cs="Arial"/>
          <w:color w:val="222222"/>
          <w:sz w:val="21"/>
          <w:szCs w:val="21"/>
        </w:rPr>
      </w:pPr>
      <w:r w:rsidRPr="001303FB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1303FB" w:rsidRPr="00B07778" w:rsidRDefault="001303FB" w:rsidP="00B07778">
      <w:pPr>
        <w:spacing w:after="0"/>
        <w:jc w:val="center"/>
        <w:rPr>
          <w:sz w:val="28"/>
          <w:szCs w:val="28"/>
        </w:rPr>
      </w:pPr>
    </w:p>
    <w:sectPr w:rsidR="001303FB" w:rsidRPr="00B07778" w:rsidSect="00B077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A9C"/>
    <w:multiLevelType w:val="multilevel"/>
    <w:tmpl w:val="CA2A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F507F"/>
    <w:multiLevelType w:val="multilevel"/>
    <w:tmpl w:val="C6D0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B7BB1"/>
    <w:multiLevelType w:val="multilevel"/>
    <w:tmpl w:val="342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778"/>
    <w:rsid w:val="001303FB"/>
    <w:rsid w:val="00362672"/>
    <w:rsid w:val="003F5141"/>
    <w:rsid w:val="00683D80"/>
    <w:rsid w:val="007E2955"/>
    <w:rsid w:val="00964ED2"/>
    <w:rsid w:val="00A65280"/>
    <w:rsid w:val="00B07778"/>
    <w:rsid w:val="00B079DD"/>
    <w:rsid w:val="00B324AD"/>
    <w:rsid w:val="00BD72D7"/>
    <w:rsid w:val="00D35DB4"/>
    <w:rsid w:val="00DE66E1"/>
    <w:rsid w:val="00E65BC9"/>
    <w:rsid w:val="00EA112D"/>
    <w:rsid w:val="00EB7342"/>
    <w:rsid w:val="00EE1FD8"/>
    <w:rsid w:val="00F214F0"/>
    <w:rsid w:val="00F3514C"/>
    <w:rsid w:val="00F675D5"/>
    <w:rsid w:val="00FD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7342"/>
    <w:rPr>
      <w:color w:val="0000FF"/>
      <w:u w:val="single"/>
    </w:rPr>
  </w:style>
  <w:style w:type="character" w:styleId="a5">
    <w:name w:val="Strong"/>
    <w:basedOn w:val="a0"/>
    <w:uiPriority w:val="22"/>
    <w:qFormat/>
    <w:rsid w:val="00EB7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2512">
          <w:marLeft w:val="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4917">
              <w:marLeft w:val="0"/>
              <w:marRight w:val="1200"/>
              <w:marTop w:val="0"/>
              <w:marBottom w:val="18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rchiv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rchives.ru/demands/adress/vedom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rusarchive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2012-10-09T11:07:00Z</dcterms:created>
  <dcterms:modified xsi:type="dcterms:W3CDTF">2018-04-06T02:28:00Z</dcterms:modified>
</cp:coreProperties>
</file>